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8BC" w:rsidRPr="007B2ED3" w:rsidRDefault="006302CD">
      <w:pPr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7B2ED3">
        <w:rPr>
          <w:rFonts w:ascii="Times New Roman" w:hAnsi="Times New Roman" w:cs="Times New Roman"/>
          <w:i/>
          <w:sz w:val="20"/>
          <w:szCs w:val="20"/>
        </w:rPr>
        <w:t>Инвестпредложения</w:t>
      </w:r>
      <w:proofErr w:type="spellEnd"/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302CD" w:rsidRPr="007B2ED3" w:rsidTr="006302CD">
        <w:tc>
          <w:tcPr>
            <w:tcW w:w="4785" w:type="dxa"/>
          </w:tcPr>
          <w:p w:rsidR="006302CD" w:rsidRPr="007B2ED3" w:rsidRDefault="006302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Полное наименование атрибутов</w:t>
            </w:r>
          </w:p>
        </w:tc>
        <w:tc>
          <w:tcPr>
            <w:tcW w:w="4786" w:type="dxa"/>
          </w:tcPr>
          <w:p w:rsidR="006302CD" w:rsidRPr="007B2ED3" w:rsidRDefault="006302C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Описание атрибута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6302C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инвестиционного проекта</w:t>
            </w:r>
          </w:p>
        </w:tc>
        <w:tc>
          <w:tcPr>
            <w:tcW w:w="4786" w:type="dxa"/>
          </w:tcPr>
          <w:p w:rsidR="006302CD" w:rsidRPr="007B2ED3" w:rsidRDefault="00454EE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Инвестиционный проект промышленного выращивания форели в Республике Дагестан «РОСТ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Аква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» 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6302C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Цель инвестиционного проекта</w:t>
            </w:r>
          </w:p>
        </w:tc>
        <w:tc>
          <w:tcPr>
            <w:tcW w:w="4786" w:type="dxa"/>
          </w:tcPr>
          <w:p w:rsidR="006302CD" w:rsidRPr="007B2ED3" w:rsidRDefault="00454EE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Реализация крупного проекта по выращиванию 3 тыс. тонн форели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6302C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Краткое описание инвестиционного проекта</w:t>
            </w:r>
          </w:p>
        </w:tc>
        <w:tc>
          <w:tcPr>
            <w:tcW w:w="4786" w:type="dxa"/>
          </w:tcPr>
          <w:p w:rsidR="00B23C6C" w:rsidRPr="00B23C6C" w:rsidRDefault="00B23C6C" w:rsidP="00B23C6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3C6C">
              <w:rPr>
                <w:rFonts w:ascii="Times New Roman" w:hAnsi="Times New Roman" w:cs="Times New Roman"/>
                <w:i/>
                <w:sz w:val="20"/>
                <w:szCs w:val="20"/>
              </w:rPr>
              <w:t>Проектом предусмотрено выращивание и забой форели с круглогодичным циклом с использованием канально-бассейновой технологии, первичная переработка и отгрузка радужной форели в объеме 250 т в месяц, создание производства переработки рыбы с полным циклом. Технология предполагает выращивание форели в бассейнах и использование жидкого кислорода для повышения плотности посадки рыбы.</w:t>
            </w:r>
          </w:p>
          <w:p w:rsidR="006302CD" w:rsidRPr="007B2ED3" w:rsidRDefault="006302C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6302C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Отрасль экономики, в которой планируется реализация инвестиционного проекта</w:t>
            </w:r>
          </w:p>
        </w:tc>
        <w:tc>
          <w:tcPr>
            <w:tcW w:w="4786" w:type="dxa"/>
          </w:tcPr>
          <w:p w:rsidR="006302CD" w:rsidRPr="007B2ED3" w:rsidRDefault="00454EE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4EE2">
              <w:rPr>
                <w:rFonts w:ascii="Times New Roman" w:hAnsi="Times New Roman" w:cs="Times New Roman"/>
                <w:i/>
                <w:sz w:val="20"/>
                <w:szCs w:val="20"/>
              </w:rPr>
              <w:t>Рыбоводство пресноводное (03.22)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6302C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Сроки реализации инвестиционного проекта</w:t>
            </w:r>
          </w:p>
        </w:tc>
        <w:tc>
          <w:tcPr>
            <w:tcW w:w="4786" w:type="dxa"/>
          </w:tcPr>
          <w:p w:rsidR="006302CD" w:rsidRPr="007B2ED3" w:rsidRDefault="00B23C6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март-апрель 2027 года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55C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Этапы реализации инвестиционного проекта</w:t>
            </w:r>
          </w:p>
        </w:tc>
        <w:tc>
          <w:tcPr>
            <w:tcW w:w="4786" w:type="dxa"/>
          </w:tcPr>
          <w:p w:rsidR="006302CD" w:rsidRDefault="00B23C6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 этап-создание инфраструктуры, водозабор, водоподготовительные сооружения, строительство первой бассейновой линии на 750 тонн товарной рыбы в год, очистные сооружения, водосбросные сооружения, складские помещения, административно-хозяйственные помещения</w:t>
            </w:r>
            <w:proofErr w:type="gramStart"/>
            <w:r w:rsidR="00A806B1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EA1418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="00A806B1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proofErr w:type="gramEnd"/>
            <w:r w:rsidR="00A806B1"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t>выход на мощность </w:t>
            </w:r>
            <w:r w:rsidR="00A806B1" w:rsidRPr="00A806B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850 тонн форели в год</w:t>
            </w:r>
            <w:r w:rsidR="00A806B1"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EA1418">
              <w:rPr>
                <w:rFonts w:ascii="Times New Roman" w:hAnsi="Times New Roman" w:cs="Times New Roman"/>
                <w:i/>
                <w:sz w:val="20"/>
                <w:szCs w:val="20"/>
              </w:rPr>
              <w:t>2023-2026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B23C6C" w:rsidRPr="007B2ED3" w:rsidRDefault="00B23C6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 этап</w:t>
            </w:r>
            <w:r w:rsidR="00EA1418">
              <w:rPr>
                <w:rFonts w:ascii="Times New Roman" w:hAnsi="Times New Roman" w:cs="Times New Roman"/>
                <w:i/>
                <w:sz w:val="20"/>
                <w:szCs w:val="20"/>
              </w:rPr>
              <w:t>-стро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ительство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инкубационно-выростного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комплекса,</w:t>
            </w:r>
            <w:r w:rsidR="00EA14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строительство </w:t>
            </w:r>
            <w:r w:rsidR="00EA1418">
              <w:rPr>
                <w:rFonts w:ascii="Times New Roman" w:hAnsi="Times New Roman" w:cs="Times New Roman"/>
                <w:i/>
                <w:sz w:val="20"/>
                <w:szCs w:val="20"/>
              </w:rPr>
              <w:t>цеха переработки рыбы, строительство второй и третьей бассейновой линии на 2,25 тыс</w:t>
            </w:r>
            <w:proofErr w:type="gramStart"/>
            <w:r w:rsidR="00EA1418">
              <w:rPr>
                <w:rFonts w:ascii="Times New Roman" w:hAnsi="Times New Roman" w:cs="Times New Roman"/>
                <w:i/>
                <w:sz w:val="20"/>
                <w:szCs w:val="20"/>
              </w:rPr>
              <w:t>.т</w:t>
            </w:r>
            <w:proofErr w:type="gramEnd"/>
            <w:r w:rsidR="00EA14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онн рыбы в год, приобретение технологического оборудования, приобретение посадочного материала, приобретение кормов, первый цикл выращивания </w:t>
            </w:r>
            <w:r w:rsidR="00A806B1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EA1418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="00A806B1"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увеличение объёмов производства </w:t>
            </w:r>
            <w:r w:rsidR="00A806B1" w:rsidRPr="00A806B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до 3 тысяч тонн форели в год</w:t>
            </w:r>
            <w:r w:rsidR="00A806B1"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EA1418">
              <w:rPr>
                <w:rFonts w:ascii="Times New Roman" w:hAnsi="Times New Roman" w:cs="Times New Roman"/>
                <w:i/>
                <w:sz w:val="20"/>
                <w:szCs w:val="20"/>
              </w:rPr>
              <w:t>2026-2028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55C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Территория реализации инвестиционного проекта (адрес)</w:t>
            </w:r>
          </w:p>
        </w:tc>
        <w:tc>
          <w:tcPr>
            <w:tcW w:w="4786" w:type="dxa"/>
          </w:tcPr>
          <w:p w:rsidR="006302CD" w:rsidRPr="007B2ED3" w:rsidRDefault="00EA14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Россия,Республика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Дагестан,Кизилюртовский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ечаевка</w:t>
            </w:r>
            <w:proofErr w:type="spellEnd"/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55C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Планируемая к выпуску продукция</w:t>
            </w:r>
          </w:p>
        </w:tc>
        <w:tc>
          <w:tcPr>
            <w:tcW w:w="4786" w:type="dxa"/>
          </w:tcPr>
          <w:p w:rsidR="006302CD" w:rsidRPr="007B2ED3" w:rsidRDefault="00EA14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форель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55C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Тип инвестиционного проекта</w:t>
            </w:r>
          </w:p>
        </w:tc>
        <w:tc>
          <w:tcPr>
            <w:tcW w:w="4786" w:type="dxa"/>
          </w:tcPr>
          <w:p w:rsidR="006302CD" w:rsidRPr="00A70526" w:rsidRDefault="00EA14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t> </w:t>
            </w:r>
            <w:r w:rsidR="00A70526" w:rsidRPr="00A70526">
              <w:rPr>
                <w:rFonts w:ascii="Times New Roman" w:hAnsi="Times New Roman" w:cs="Times New Roman"/>
                <w:i/>
                <w:sz w:val="20"/>
                <w:szCs w:val="20"/>
              </w:rPr>
              <w:t>инвестиционный прое</w:t>
            </w:r>
            <w:proofErr w:type="gramStart"/>
            <w:r w:rsidR="00A70526" w:rsidRPr="00A70526">
              <w:rPr>
                <w:rFonts w:ascii="Times New Roman" w:hAnsi="Times New Roman" w:cs="Times New Roman"/>
                <w:i/>
                <w:sz w:val="20"/>
                <w:szCs w:val="20"/>
              </w:rPr>
              <w:t>кт</w:t>
            </w:r>
            <w:r w:rsidRPr="00A705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сф</w:t>
            </w:r>
            <w:proofErr w:type="gramEnd"/>
            <w:r w:rsidRPr="00A7052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ере </w:t>
            </w:r>
            <w:proofErr w:type="spellStart"/>
            <w:r w:rsidRPr="00A70526">
              <w:rPr>
                <w:rFonts w:ascii="Times New Roman" w:hAnsi="Times New Roman" w:cs="Times New Roman"/>
                <w:i/>
                <w:sz w:val="20"/>
                <w:szCs w:val="20"/>
              </w:rPr>
              <w:t>аквакультуры</w:t>
            </w:r>
            <w:proofErr w:type="spellEnd"/>
            <w:r w:rsidRPr="00A70526">
              <w:rPr>
                <w:rFonts w:ascii="Times New Roman" w:hAnsi="Times New Roman" w:cs="Times New Roman"/>
                <w:i/>
                <w:sz w:val="20"/>
                <w:szCs w:val="20"/>
              </w:rPr>
              <w:t> (рыбоводства).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55C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Предполагаемые сроки получения исходно-разрешительной документации (дней)</w:t>
            </w:r>
          </w:p>
        </w:tc>
        <w:tc>
          <w:tcPr>
            <w:tcW w:w="4786" w:type="dxa"/>
          </w:tcPr>
          <w:p w:rsidR="006302CD" w:rsidRPr="007B2ED3" w:rsidRDefault="00A806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июль-август 2026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B448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Стадия инвестиционного проекта</w:t>
            </w:r>
          </w:p>
        </w:tc>
        <w:tc>
          <w:tcPr>
            <w:tcW w:w="4786" w:type="dxa"/>
          </w:tcPr>
          <w:p w:rsidR="00A806B1" w:rsidRPr="00A806B1" w:rsidRDefault="00A806B1" w:rsidP="00A806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t>Предынвестиционная</w:t>
            </w:r>
            <w:proofErr w:type="spellEnd"/>
            <w:r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стадия</w:t>
            </w:r>
          </w:p>
          <w:p w:rsidR="006302CD" w:rsidRPr="007B2ED3" w:rsidRDefault="006302C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B448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Объемы потребления произведенной продукции в денежном эквиваленте внутри региона (млрд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 в год)</w:t>
            </w:r>
          </w:p>
        </w:tc>
        <w:tc>
          <w:tcPr>
            <w:tcW w:w="4786" w:type="dxa"/>
          </w:tcPr>
          <w:p w:rsidR="006302CD" w:rsidRPr="007B2ED3" w:rsidRDefault="00A806B1" w:rsidP="00A806B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B448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Объемы потребления произведенной продукции в денежном эквиваленте за пределами региона  (млрд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 в год)</w:t>
            </w:r>
          </w:p>
        </w:tc>
        <w:tc>
          <w:tcPr>
            <w:tcW w:w="4786" w:type="dxa"/>
          </w:tcPr>
          <w:p w:rsidR="006302CD" w:rsidRPr="007B2ED3" w:rsidRDefault="00A806B1" w:rsidP="00A806B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B448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Возможность масштабирования и (или) фрагментации производства</w:t>
            </w:r>
          </w:p>
        </w:tc>
        <w:tc>
          <w:tcPr>
            <w:tcW w:w="4786" w:type="dxa"/>
          </w:tcPr>
          <w:p w:rsidR="006302CD" w:rsidRPr="007B2ED3" w:rsidRDefault="00A806B1" w:rsidP="00A806B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C908F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 характеристик создаваемых или реконструируемых объектов</w:t>
            </w:r>
          </w:p>
        </w:tc>
        <w:tc>
          <w:tcPr>
            <w:tcW w:w="4786" w:type="dxa"/>
          </w:tcPr>
          <w:p w:rsidR="00A806B1" w:rsidRPr="00A806B1" w:rsidRDefault="00A806B1" w:rsidP="00A806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Планируется организация выращивания рыбных объектов в бассейновой </w:t>
            </w:r>
            <w:proofErr w:type="spellStart"/>
            <w:r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t>аквакультуры</w:t>
            </w:r>
            <w:proofErr w:type="spellEnd"/>
            <w:r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 интенсивной технологии, в том числе:</w:t>
            </w:r>
            <w:proofErr w:type="gramEnd"/>
          </w:p>
          <w:p w:rsidR="00A806B1" w:rsidRPr="00A806B1" w:rsidRDefault="00A806B1" w:rsidP="00A806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t>выращивание радужной форели в объеме до 3 000 т ежегодно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A806B1" w:rsidRPr="00A806B1" w:rsidRDefault="00A806B1" w:rsidP="00A806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t>первичная переработка и отгрузка радужной форели в объеме 250 т в месяц.</w:t>
            </w:r>
          </w:p>
          <w:p w:rsidR="00A806B1" w:rsidRPr="00A806B1" w:rsidRDefault="00A806B1" w:rsidP="00A806B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Проект является социально значимым и позволит создать более 60 рабочих мест, обеспечит до 80 </w:t>
            </w:r>
            <w:proofErr w:type="spellStart"/>
            <w:proofErr w:type="gramStart"/>
            <w:r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t>млн</w:t>
            </w:r>
            <w:proofErr w:type="spellEnd"/>
            <w:proofErr w:type="gramEnd"/>
            <w:r w:rsidRPr="00A806B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руб. налоговых поступлений ежегодно после выхода на полную мощность.</w:t>
            </w:r>
          </w:p>
          <w:p w:rsidR="006302CD" w:rsidRPr="007B2ED3" w:rsidRDefault="006302C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C908F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Стоимость реализации проекта (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млн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4786" w:type="dxa"/>
          </w:tcPr>
          <w:p w:rsidR="006302CD" w:rsidRPr="007B2ED3" w:rsidRDefault="00A806B1" w:rsidP="00A806B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1400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C908F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Удаленность от автомобильной дороги (метров)</w:t>
            </w:r>
          </w:p>
        </w:tc>
        <w:tc>
          <w:tcPr>
            <w:tcW w:w="4786" w:type="dxa"/>
          </w:tcPr>
          <w:p w:rsidR="006302CD" w:rsidRPr="007B2ED3" w:rsidRDefault="00B8452C" w:rsidP="00A806B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1500-3500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C908F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Наличие обременений </w:t>
            </w:r>
          </w:p>
        </w:tc>
        <w:tc>
          <w:tcPr>
            <w:tcW w:w="4786" w:type="dxa"/>
          </w:tcPr>
          <w:p w:rsidR="006302CD" w:rsidRPr="007B2ED3" w:rsidRDefault="00A806B1" w:rsidP="00A806B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C5F0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Дополнительная информация об обременении</w:t>
            </w:r>
          </w:p>
        </w:tc>
        <w:tc>
          <w:tcPr>
            <w:tcW w:w="4786" w:type="dxa"/>
          </w:tcPr>
          <w:p w:rsidR="006302CD" w:rsidRPr="007B2ED3" w:rsidRDefault="00883C89" w:rsidP="00883C8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C5F0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Краткое описание рынка сбыта планируемой к выпуску продукции (оказанию услуги)</w:t>
            </w:r>
          </w:p>
        </w:tc>
        <w:tc>
          <w:tcPr>
            <w:tcW w:w="4786" w:type="dxa"/>
          </w:tcPr>
          <w:p w:rsidR="006302CD" w:rsidRPr="007B2ED3" w:rsidRDefault="00883C89" w:rsidP="00883C8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C5F0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Объемы потребления аналогичной продукции (услуги)</w:t>
            </w:r>
          </w:p>
        </w:tc>
        <w:tc>
          <w:tcPr>
            <w:tcW w:w="4786" w:type="dxa"/>
          </w:tcPr>
          <w:p w:rsidR="006302CD" w:rsidRPr="007B2ED3" w:rsidRDefault="00883C89" w:rsidP="00883C8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C5F0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Потенциальные потребители планируемой к выпуску продукции (к оказанию услуг)</w:t>
            </w:r>
          </w:p>
        </w:tc>
        <w:tc>
          <w:tcPr>
            <w:tcW w:w="4786" w:type="dxa"/>
          </w:tcPr>
          <w:p w:rsidR="006302CD" w:rsidRPr="007B2ED3" w:rsidRDefault="00883C89" w:rsidP="00883C8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2D006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Объемы производства аналогичной продукции (услуги)</w:t>
            </w:r>
          </w:p>
        </w:tc>
        <w:tc>
          <w:tcPr>
            <w:tcW w:w="4786" w:type="dxa"/>
          </w:tcPr>
          <w:p w:rsidR="006302CD" w:rsidRPr="007B2ED3" w:rsidRDefault="00883C89" w:rsidP="00883C8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A461D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Возможности выстраивания цепочек кооперации с действующими и создаваемыми производствами внутри региона и за его пределами</w:t>
            </w:r>
          </w:p>
        </w:tc>
        <w:tc>
          <w:tcPr>
            <w:tcW w:w="4786" w:type="dxa"/>
          </w:tcPr>
          <w:p w:rsidR="006302CD" w:rsidRPr="007B2ED3" w:rsidRDefault="00883C89" w:rsidP="00883C8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A461D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Оценка экспортного потенциала планируемой к выпуску продукции (к оказанию услуги)</w:t>
            </w:r>
          </w:p>
        </w:tc>
        <w:tc>
          <w:tcPr>
            <w:tcW w:w="4786" w:type="dxa"/>
          </w:tcPr>
          <w:p w:rsidR="006302CD" w:rsidRPr="007B2ED3" w:rsidRDefault="00883C89" w:rsidP="00883C8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3000 тонн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DE311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Конкретные преимущества субъекта Росс</w:t>
            </w:r>
            <w:r w:rsidR="00945871"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ийской Федерации и территории локализации </w:t>
            </w:r>
            <w:proofErr w:type="spellStart"/>
            <w:r w:rsidR="00945871"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инвестпроекта</w:t>
            </w:r>
            <w:proofErr w:type="spellEnd"/>
          </w:p>
        </w:tc>
        <w:tc>
          <w:tcPr>
            <w:tcW w:w="4786" w:type="dxa"/>
          </w:tcPr>
          <w:p w:rsidR="006302CD" w:rsidRPr="007B2ED3" w:rsidRDefault="00883C8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83C89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Локальная заинтересованность.</w:t>
            </w:r>
            <w:r w:rsidRPr="00883C89">
              <w:rPr>
                <w:rFonts w:ascii="Times New Roman" w:hAnsi="Times New Roman" w:cs="Times New Roman"/>
                <w:i/>
                <w:sz w:val="20"/>
                <w:szCs w:val="20"/>
              </w:rPr>
              <w:t> </w:t>
            </w:r>
            <w:proofErr w:type="spellStart"/>
            <w:r w:rsidRPr="00883C89">
              <w:rPr>
                <w:rFonts w:ascii="Times New Roman" w:hAnsi="Times New Roman" w:cs="Times New Roman"/>
                <w:i/>
                <w:sz w:val="20"/>
                <w:szCs w:val="20"/>
              </w:rPr>
              <w:t>Кизилюртовский</w:t>
            </w:r>
            <w:proofErr w:type="spellEnd"/>
            <w:r w:rsidRPr="00883C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район показал открытость к инвесторам: администрация идёт навстречу в вопросах инфраструктуры и логистики.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9458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Уровень и качество сырьевого обеспечения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инвестпроекта</w:t>
            </w:r>
            <w:proofErr w:type="spellEnd"/>
          </w:p>
        </w:tc>
        <w:tc>
          <w:tcPr>
            <w:tcW w:w="4786" w:type="dxa"/>
          </w:tcPr>
          <w:p w:rsidR="006302CD" w:rsidRPr="007B2ED3" w:rsidRDefault="00883C89" w:rsidP="00883C8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945871" w:rsidP="009458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4786" w:type="dxa"/>
          </w:tcPr>
          <w:p w:rsidR="006302CD" w:rsidRPr="007B2ED3" w:rsidRDefault="00883C89" w:rsidP="00883C8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05:06:000023:449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9458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Форма собственности на земельный участок</w:t>
            </w:r>
          </w:p>
        </w:tc>
        <w:tc>
          <w:tcPr>
            <w:tcW w:w="4786" w:type="dxa"/>
          </w:tcPr>
          <w:p w:rsidR="006302CD" w:rsidRPr="007B2ED3" w:rsidRDefault="00883C89" w:rsidP="00BE5F5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муниципальная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9458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Предполагаемый тип сделки</w:t>
            </w:r>
          </w:p>
        </w:tc>
        <w:tc>
          <w:tcPr>
            <w:tcW w:w="4786" w:type="dxa"/>
          </w:tcPr>
          <w:p w:rsidR="006302CD" w:rsidRPr="007B2ED3" w:rsidRDefault="007968BC" w:rsidP="00BE5F5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Аренда участка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9458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Площадь земельного участка (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Га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4786" w:type="dxa"/>
          </w:tcPr>
          <w:p w:rsidR="006302CD" w:rsidRPr="007B2ED3" w:rsidRDefault="00883C89" w:rsidP="007968B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18,58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га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185 773 кв.м.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A4E5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Категория земельного участка</w:t>
            </w:r>
          </w:p>
        </w:tc>
        <w:tc>
          <w:tcPr>
            <w:tcW w:w="4786" w:type="dxa"/>
          </w:tcPr>
          <w:p w:rsidR="006302CD" w:rsidRPr="007B2ED3" w:rsidRDefault="007968BC" w:rsidP="007968B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Земля сельскохозяйственного назначения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A4E5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Вид разрешенного использования</w:t>
            </w:r>
          </w:p>
        </w:tc>
        <w:tc>
          <w:tcPr>
            <w:tcW w:w="4786" w:type="dxa"/>
          </w:tcPr>
          <w:p w:rsidR="006302CD" w:rsidRPr="007B2ED3" w:rsidRDefault="007968BC" w:rsidP="007968B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Для сельскохозяйственного использования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A4E5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Наличие преференциального режима</w:t>
            </w:r>
          </w:p>
        </w:tc>
        <w:tc>
          <w:tcPr>
            <w:tcW w:w="4786" w:type="dxa"/>
          </w:tcPr>
          <w:p w:rsidR="006302CD" w:rsidRPr="007B2ED3" w:rsidRDefault="007968BC" w:rsidP="007968B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99610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Льготы в отношении земельного участка</w:t>
            </w:r>
          </w:p>
        </w:tc>
        <w:tc>
          <w:tcPr>
            <w:tcW w:w="4786" w:type="dxa"/>
          </w:tcPr>
          <w:p w:rsidR="006302CD" w:rsidRPr="007B2ED3" w:rsidRDefault="007968BC" w:rsidP="007968B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99610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Информация о наличии производственных активов в границах земельных участков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99610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Меры поддержки, доступные инвестору при реализации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инвестпроекта</w:t>
            </w:r>
            <w:proofErr w:type="spellEnd"/>
          </w:p>
        </w:tc>
        <w:tc>
          <w:tcPr>
            <w:tcW w:w="4786" w:type="dxa"/>
          </w:tcPr>
          <w:p w:rsidR="006302CD" w:rsidRDefault="00413E5F" w:rsidP="00413E5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100</w:t>
            </w:r>
            <w:r w:rsidR="00445C85">
              <w:rPr>
                <w:rFonts w:ascii="Times New Roman" w:hAnsi="Times New Roman" w:cs="Times New Roman"/>
                <w:i/>
                <w:sz w:val="20"/>
                <w:szCs w:val="20"/>
              </w:rPr>
              <w:t>%-собственные средства;</w:t>
            </w:r>
          </w:p>
          <w:p w:rsidR="00445C85" w:rsidRPr="007B2ED3" w:rsidRDefault="00445C8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99610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Водоснабжение Наличие (да/нет)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99610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Водоснабжение Плата за подключение (минимальная)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99610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Водоснабжение Плата за подключение (максимальная)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99610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Водоснабжение Тариф на питьевую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воду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./куб.м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 w:rsidP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Водоснабжение Тариф за техническую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воду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./куб.м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 w:rsidP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Водоснабжение Тариф на транспортировку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воды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./куб.м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Объекты водоснабжения Максимально допустимая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мощность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,к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 м/ч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Объекты водоснабжения Свободная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мощность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,к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 м/ч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Сети водоснабжения Пропускная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способность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,к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уб.м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/ч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Объекты водоснабжения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ные характеристики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Водоотведение Наличие (да/нет)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Водоотведение Плата за подключение (минимальная )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Водоотведение Плата за подключение </w:t>
            </w: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(максимальная )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Водоотведение Тариф на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водоотведение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./куб.м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Сети водоотведения Пропускная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способность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,к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уб.м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/ч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Объекты водоотведения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ные характеристики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Газоснабжение Наличие (да/нет)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Газоснабжение Плата за подключение (минимальная)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303B1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Газоснабжение Плата за подключение (максимальная)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EA045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Газоснабжение Базовая оптовая цена на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газ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./1000 куб.м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E6B6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Газоснабжение Тариф на услуги по транспортировке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газа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./1000 куб.м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E6B6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Газоснабжение Группа потребителей (по объему потребителей)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E6B6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Газоснабжение Спец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.н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адбавка к тарифу на </w:t>
            </w:r>
            <w:r w:rsidR="003D183A"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транспортировку </w:t>
            </w:r>
            <w:proofErr w:type="spellStart"/>
            <w:r w:rsidR="003D183A"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газа,руб</w:t>
            </w:r>
            <w:proofErr w:type="spellEnd"/>
            <w:r w:rsidR="003D183A"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./1000 куб.м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77B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Газоснабжение Плата за снабженческо-сбытовые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услуги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./куб.м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77B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Объекты газоснабжения Величина максимального расхода газа (мощности) газоиспользующего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оборудования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,к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уб.м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/ч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77B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Объекты газоснабжения Сводная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мощность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,к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уб.м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/ч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77B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Газоснабжение Тариф на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потребление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./куб.м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77B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Объекты газоснабжения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ные характеристики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77B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Электроснабжение Наличие (да/нет)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77B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Электроснабжение Плата за подключение (минимальная)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77B66" w:rsidP="00077B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Электроснабжение Плата за подключение (максимальная)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77B66" w:rsidP="00077B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Электроснабжение Ценовая категория (ЦК)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77B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Объекты электроснабжения Тариф на услуги по передаче электрической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энергии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МВт.ч</w:t>
            </w:r>
            <w:proofErr w:type="spellEnd"/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77B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Электроснабжение Сбытовая надбавка гарантирующего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поставщика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077B66" w:rsidP="00077B6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Объекты электроснабжения Тариф на услуги по оперативно-диспетчерскому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управлению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4918B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Объекты электроснабжения максимальная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мощность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,М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Вт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/ч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4918B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Объекты электроснабжения Сводная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мощность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,М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Вт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/ч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4918B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Электроснабжение Стоимость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мощности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4918B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Электроснабжение Тариф на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потребление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МВт.ч</w:t>
            </w:r>
            <w:proofErr w:type="spellEnd"/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4918B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Объекты электроснабжения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ные характеристики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422ED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Теплоснабжение Наличи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е(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да/нет)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422ED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Теплоснабжение</w:t>
            </w:r>
            <w:r w:rsidR="00DB2E81"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Плата за подключение (минимальная)</w:t>
            </w:r>
            <w:proofErr w:type="gramStart"/>
            <w:r w:rsidR="00DB2E81"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="00DB2E81"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DB2E81" w:rsidP="00DB2E8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Теплоснабжение Плата за подключение (максимальная)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DB2E81" w:rsidP="00DB2E8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Теплоснабжение Тариф на тепловую энергию (мощность)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уб./Гкал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DB2E81" w:rsidP="00DB2E8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Теплоснабжение Тариф на теплоносители (мощность)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уб./Гкал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DB2E8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Теплоснабжение Тариф на  услуги по передаче тепловой энергии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,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руб./Гкал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927239" w:rsidP="0092723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Теплоснабжение Плата за услуги по поддержанию резервной тепловой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мощноти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./Гкал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927239" w:rsidP="0092723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Теплоснабжение Тариф на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потребление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./Гкал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BF2F8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Объекты теплоснабжения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ные характеристики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BF2F8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Вывоз ТКО Наличие (да/нет)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BF2F8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Вид тарифа на вывоз ТКО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BF2F8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Тариф на вывоз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ТКО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./куб.м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BF2F8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Тариф на вывоз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ТКО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./месс.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BF2F8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Объекты ИКО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ные характеристики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302CD" w:rsidRPr="007B2ED3" w:rsidTr="006302CD">
        <w:tc>
          <w:tcPr>
            <w:tcW w:w="4785" w:type="dxa"/>
          </w:tcPr>
          <w:p w:rsidR="006302CD" w:rsidRPr="007B2ED3" w:rsidRDefault="00BF2F8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Наличие подъездных путей</w:t>
            </w:r>
          </w:p>
        </w:tc>
        <w:tc>
          <w:tcPr>
            <w:tcW w:w="4786" w:type="dxa"/>
          </w:tcPr>
          <w:p w:rsidR="006302CD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Наличие ж/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4786" w:type="dxa"/>
          </w:tcPr>
          <w:p w:rsidR="00F1528F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Наличие парковки грузового транспорта</w:t>
            </w:r>
          </w:p>
        </w:tc>
        <w:tc>
          <w:tcPr>
            <w:tcW w:w="4786" w:type="dxa"/>
          </w:tcPr>
          <w:p w:rsidR="00F1528F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Возможность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софинансирования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инвестиционного проекта</w:t>
            </w:r>
          </w:p>
        </w:tc>
        <w:tc>
          <w:tcPr>
            <w:tcW w:w="4786" w:type="dxa"/>
          </w:tcPr>
          <w:p w:rsidR="00F1528F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Возможность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софинансирования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инвестиционного проекта (детализация)</w:t>
            </w:r>
          </w:p>
        </w:tc>
        <w:tc>
          <w:tcPr>
            <w:tcW w:w="4786" w:type="dxa"/>
          </w:tcPr>
          <w:p w:rsidR="00F1528F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Обязательства субъекта, связанные с реализацией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инвестпроекта</w:t>
            </w:r>
            <w:proofErr w:type="spellEnd"/>
          </w:p>
        </w:tc>
        <w:tc>
          <w:tcPr>
            <w:tcW w:w="4786" w:type="dxa"/>
          </w:tcPr>
          <w:p w:rsidR="00F1528F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Обязательства субъекта, связанные с реализацией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инвестпроекта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(детализация)</w:t>
            </w:r>
          </w:p>
        </w:tc>
        <w:tc>
          <w:tcPr>
            <w:tcW w:w="4786" w:type="dxa"/>
          </w:tcPr>
          <w:p w:rsidR="00F1528F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Возможности и условия партнерства при реализации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инвестпроекта</w:t>
            </w:r>
            <w:proofErr w:type="spellEnd"/>
          </w:p>
        </w:tc>
        <w:tc>
          <w:tcPr>
            <w:tcW w:w="4786" w:type="dxa"/>
          </w:tcPr>
          <w:p w:rsidR="00F1528F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Возможности и условия партнерства при реализации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инвестпроекта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(детализация)</w:t>
            </w:r>
          </w:p>
        </w:tc>
        <w:tc>
          <w:tcPr>
            <w:tcW w:w="4786" w:type="dxa"/>
          </w:tcPr>
          <w:p w:rsidR="00F1528F" w:rsidRPr="007B2ED3" w:rsidRDefault="00445C85" w:rsidP="00445C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A70526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Население субъекта (чел.)</w:t>
            </w:r>
          </w:p>
        </w:tc>
        <w:tc>
          <w:tcPr>
            <w:tcW w:w="4786" w:type="dxa"/>
            <w:shd w:val="clear" w:color="auto" w:fill="auto"/>
          </w:tcPr>
          <w:p w:rsidR="00F1528F" w:rsidRPr="007B2ED3" w:rsidRDefault="00A70526" w:rsidP="0001454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A70526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Трудоспособное население субъекта (чел.)</w:t>
            </w:r>
          </w:p>
        </w:tc>
        <w:tc>
          <w:tcPr>
            <w:tcW w:w="4786" w:type="dxa"/>
            <w:shd w:val="clear" w:color="auto" w:fill="auto"/>
          </w:tcPr>
          <w:p w:rsidR="00F1528F" w:rsidRPr="007B2ED3" w:rsidRDefault="00014546" w:rsidP="0001454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A70526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Население агломерации в непосредственной локации (чел.)</w:t>
            </w:r>
          </w:p>
        </w:tc>
        <w:tc>
          <w:tcPr>
            <w:tcW w:w="4786" w:type="dxa"/>
            <w:shd w:val="clear" w:color="auto" w:fill="auto"/>
          </w:tcPr>
          <w:p w:rsidR="00F1528F" w:rsidRPr="007B2ED3" w:rsidRDefault="00F1528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1528F" w:rsidRPr="007B2ED3" w:rsidTr="00A70526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Средняя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proofErr w:type="spellStart"/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субъекте (руб. в мес.)</w:t>
            </w:r>
          </w:p>
        </w:tc>
        <w:tc>
          <w:tcPr>
            <w:tcW w:w="4786" w:type="dxa"/>
            <w:shd w:val="clear" w:color="auto" w:fill="auto"/>
          </w:tcPr>
          <w:p w:rsidR="00F1528F" w:rsidRPr="007B2ED3" w:rsidRDefault="00F1528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вузов и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ссузов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профильными программами</w:t>
            </w:r>
          </w:p>
        </w:tc>
        <w:tc>
          <w:tcPr>
            <w:tcW w:w="4786" w:type="dxa"/>
          </w:tcPr>
          <w:p w:rsidR="00F1528F" w:rsidRPr="007B2ED3" w:rsidRDefault="00413E5F" w:rsidP="00413E5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Количество выпускников по профильным программам в год</w:t>
            </w:r>
          </w:p>
        </w:tc>
        <w:tc>
          <w:tcPr>
            <w:tcW w:w="4786" w:type="dxa"/>
          </w:tcPr>
          <w:p w:rsidR="00F1528F" w:rsidRPr="007B2ED3" w:rsidRDefault="00413E5F" w:rsidP="00413E5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4786" w:type="dxa"/>
          </w:tcPr>
          <w:p w:rsidR="00F1528F" w:rsidRPr="007B2ED3" w:rsidRDefault="00413E5F" w:rsidP="00A7052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ООО «РОСТ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Аква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ИНН организации</w:t>
            </w:r>
          </w:p>
        </w:tc>
        <w:tc>
          <w:tcPr>
            <w:tcW w:w="4786" w:type="dxa"/>
          </w:tcPr>
          <w:p w:rsidR="00F1528F" w:rsidRPr="007B2ED3" w:rsidRDefault="00413E5F" w:rsidP="00A7052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0546027846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Контактное лицо (ФИО)</w:t>
            </w:r>
          </w:p>
        </w:tc>
        <w:tc>
          <w:tcPr>
            <w:tcW w:w="4786" w:type="dxa"/>
          </w:tcPr>
          <w:p w:rsidR="00F1528F" w:rsidRPr="007B2ED3" w:rsidRDefault="00413E5F" w:rsidP="00A7052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Михаил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Марасанов</w:t>
            </w:r>
            <w:proofErr w:type="spellEnd"/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Телефон</w:t>
            </w:r>
          </w:p>
        </w:tc>
        <w:tc>
          <w:tcPr>
            <w:tcW w:w="4786" w:type="dxa"/>
          </w:tcPr>
          <w:p w:rsidR="00F1528F" w:rsidRPr="007B2ED3" w:rsidRDefault="00413E5F" w:rsidP="00A7052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7 921 338- 60- 34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Адрес электронной почты</w:t>
            </w:r>
          </w:p>
        </w:tc>
        <w:tc>
          <w:tcPr>
            <w:tcW w:w="4786" w:type="dxa"/>
          </w:tcPr>
          <w:p w:rsidR="00F1528F" w:rsidRPr="00413E5F" w:rsidRDefault="00413E5F" w:rsidP="00A7052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marasanov@rostagua.ru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Не могу отменить координаты по карте</w:t>
            </w:r>
          </w:p>
        </w:tc>
        <w:tc>
          <w:tcPr>
            <w:tcW w:w="4786" w:type="dxa"/>
          </w:tcPr>
          <w:p w:rsidR="00F1528F" w:rsidRPr="00413E5F" w:rsidRDefault="00413E5F" w:rsidP="00A7052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Геотип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объекта</w:t>
            </w:r>
          </w:p>
        </w:tc>
        <w:tc>
          <w:tcPr>
            <w:tcW w:w="4786" w:type="dxa"/>
          </w:tcPr>
          <w:p w:rsidR="00F1528F" w:rsidRPr="00413E5F" w:rsidRDefault="00413E5F" w:rsidP="00A7052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</w:t>
            </w:r>
          </w:p>
        </w:tc>
      </w:tr>
      <w:tr w:rsidR="00F1528F" w:rsidRPr="007B2ED3" w:rsidTr="00B95284">
        <w:tc>
          <w:tcPr>
            <w:tcW w:w="4785" w:type="dxa"/>
          </w:tcPr>
          <w:p w:rsidR="00F1528F" w:rsidRPr="007B2ED3" w:rsidRDefault="00F1528F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Широта объекта в координатах </w:t>
            </w:r>
            <w:r w:rsidR="00BE6BCD" w:rsidRPr="007B2E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WGS</w:t>
            </w:r>
            <w:r w:rsidR="00BE6BCD"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-84</w:t>
            </w:r>
          </w:p>
        </w:tc>
        <w:tc>
          <w:tcPr>
            <w:tcW w:w="4786" w:type="dxa"/>
            <w:shd w:val="clear" w:color="auto" w:fill="FFFFFF" w:themeFill="background1"/>
          </w:tcPr>
          <w:p w:rsidR="00F1528F" w:rsidRPr="00B95284" w:rsidRDefault="00B95284" w:rsidP="00A7052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5284">
              <w:rPr>
                <w:rFonts w:ascii="Times New Roman" w:hAnsi="Times New Roman" w:cs="Times New Roman"/>
                <w:i/>
                <w:sz w:val="20"/>
                <w:szCs w:val="20"/>
              </w:rPr>
              <w:t>43°16′ 35,48</w:t>
            </w:r>
            <w:proofErr w:type="gramStart"/>
            <w:r w:rsidRPr="00B95284">
              <w:rPr>
                <w:rFonts w:ascii="Times New Roman" w:hAnsi="Times New Roman" w:cs="Times New Roman"/>
                <w:i/>
                <w:sz w:val="20"/>
                <w:szCs w:val="20"/>
              </w:rPr>
              <w:t>°С</w:t>
            </w:r>
            <w:proofErr w:type="gramEnd"/>
          </w:p>
        </w:tc>
      </w:tr>
      <w:tr w:rsidR="00F1528F" w:rsidRPr="007B2ED3" w:rsidTr="00B95284">
        <w:tc>
          <w:tcPr>
            <w:tcW w:w="4785" w:type="dxa"/>
          </w:tcPr>
          <w:p w:rsidR="00F1528F" w:rsidRPr="007B2ED3" w:rsidRDefault="00BE6BCD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Долгота объекта в координатах </w:t>
            </w:r>
            <w:r w:rsidRPr="007B2E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WGS</w:t>
            </w: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-84</w:t>
            </w:r>
          </w:p>
        </w:tc>
        <w:tc>
          <w:tcPr>
            <w:tcW w:w="4786" w:type="dxa"/>
            <w:shd w:val="clear" w:color="auto" w:fill="FFFFFF" w:themeFill="background1"/>
          </w:tcPr>
          <w:p w:rsidR="00F1528F" w:rsidRPr="00B95284" w:rsidRDefault="00B95284" w:rsidP="00A7052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95284">
              <w:rPr>
                <w:rFonts w:ascii="Times New Roman" w:hAnsi="Times New Roman" w:cs="Times New Roman"/>
                <w:i/>
                <w:sz w:val="20"/>
                <w:szCs w:val="20"/>
              </w:rPr>
              <w:t>46°54′ 38,15</w:t>
            </w:r>
            <w:proofErr w:type="gramStart"/>
            <w:r w:rsidRPr="00B95284">
              <w:rPr>
                <w:rFonts w:ascii="Times New Roman" w:hAnsi="Times New Roman" w:cs="Times New Roman"/>
                <w:i/>
                <w:sz w:val="20"/>
                <w:szCs w:val="20"/>
              </w:rPr>
              <w:t>°В</w:t>
            </w:r>
            <w:proofErr w:type="gramEnd"/>
          </w:p>
        </w:tc>
      </w:tr>
      <w:tr w:rsidR="00F1528F" w:rsidRPr="007B2ED3" w:rsidTr="00B95284">
        <w:tc>
          <w:tcPr>
            <w:tcW w:w="4785" w:type="dxa"/>
          </w:tcPr>
          <w:p w:rsidR="00F1528F" w:rsidRPr="007B2ED3" w:rsidRDefault="00BE6BCD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Набор координат линии объекта в координатах </w:t>
            </w:r>
            <w:r w:rsidRPr="007B2E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WGS</w:t>
            </w: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-84</w:t>
            </w:r>
          </w:p>
        </w:tc>
        <w:tc>
          <w:tcPr>
            <w:tcW w:w="4786" w:type="dxa"/>
            <w:shd w:val="clear" w:color="auto" w:fill="FFFFFF" w:themeFill="background1"/>
          </w:tcPr>
          <w:p w:rsidR="00F1528F" w:rsidRPr="00B95284" w:rsidRDefault="00B95284" w:rsidP="00B9528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B95284">
        <w:tc>
          <w:tcPr>
            <w:tcW w:w="4785" w:type="dxa"/>
          </w:tcPr>
          <w:p w:rsidR="00F1528F" w:rsidRPr="007B2ED3" w:rsidRDefault="00BE6BCD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Набор координат полигона объекта в координатах </w:t>
            </w:r>
            <w:r w:rsidRPr="007B2ED3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WGS</w:t>
            </w: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-84</w:t>
            </w:r>
          </w:p>
        </w:tc>
        <w:tc>
          <w:tcPr>
            <w:tcW w:w="4786" w:type="dxa"/>
            <w:shd w:val="clear" w:color="auto" w:fill="FFFFFF" w:themeFill="background1"/>
          </w:tcPr>
          <w:p w:rsidR="00F1528F" w:rsidRPr="00B95284" w:rsidRDefault="00B95284" w:rsidP="00B9528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BE6BCD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Подробное описание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Инвестпредложения</w:t>
            </w:r>
            <w:proofErr w:type="spellEnd"/>
          </w:p>
        </w:tc>
        <w:tc>
          <w:tcPr>
            <w:tcW w:w="4786" w:type="dxa"/>
          </w:tcPr>
          <w:p w:rsidR="00F1528F" w:rsidRPr="00B95284" w:rsidRDefault="007A44CC" w:rsidP="007A44CC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B95284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BE6BCD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Водоснабжение Тариф на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потребление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./куб.м (архив)</w:t>
            </w:r>
          </w:p>
        </w:tc>
        <w:tc>
          <w:tcPr>
            <w:tcW w:w="4786" w:type="dxa"/>
          </w:tcPr>
          <w:p w:rsidR="00F1528F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BE6BCD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Водоснабжение Тариф на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транспортировку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./куб.м (архив)</w:t>
            </w:r>
          </w:p>
        </w:tc>
        <w:tc>
          <w:tcPr>
            <w:tcW w:w="4786" w:type="dxa"/>
          </w:tcPr>
          <w:p w:rsidR="00F1528F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BE6BCD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Водоотведение Тариф на потребление, руб./куб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.м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(архив)</w:t>
            </w:r>
          </w:p>
        </w:tc>
        <w:tc>
          <w:tcPr>
            <w:tcW w:w="4786" w:type="dxa"/>
          </w:tcPr>
          <w:p w:rsidR="00F1528F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F1528F" w:rsidRPr="007B2ED3" w:rsidTr="006302CD">
        <w:tc>
          <w:tcPr>
            <w:tcW w:w="4785" w:type="dxa"/>
          </w:tcPr>
          <w:p w:rsidR="00F1528F" w:rsidRPr="007B2ED3" w:rsidRDefault="00BE6BCD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Водоотведение Тариф на транспортировку, руб./куб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.м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(архив)</w:t>
            </w:r>
          </w:p>
        </w:tc>
        <w:tc>
          <w:tcPr>
            <w:tcW w:w="4786" w:type="dxa"/>
          </w:tcPr>
          <w:p w:rsidR="00F1528F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BE6BCD" w:rsidRPr="007B2ED3" w:rsidTr="006302CD">
        <w:tc>
          <w:tcPr>
            <w:tcW w:w="4785" w:type="dxa"/>
          </w:tcPr>
          <w:p w:rsidR="00BE6BCD" w:rsidRPr="007B2ED3" w:rsidRDefault="00BE6BCD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Объекты водоотведения Максимально допустимая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мощность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,к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уб.м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/ч (архив)</w:t>
            </w:r>
          </w:p>
        </w:tc>
        <w:tc>
          <w:tcPr>
            <w:tcW w:w="4786" w:type="dxa"/>
          </w:tcPr>
          <w:p w:rsidR="00BE6BCD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BE6BCD" w:rsidRPr="007B2ED3" w:rsidTr="006302CD">
        <w:tc>
          <w:tcPr>
            <w:tcW w:w="4785" w:type="dxa"/>
          </w:tcPr>
          <w:p w:rsidR="00BE6BCD" w:rsidRPr="007B2ED3" w:rsidRDefault="00BE6BCD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Объекты водоотведения Свободная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мощность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,к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уб.м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/ч (архив)</w:t>
            </w:r>
          </w:p>
        </w:tc>
        <w:tc>
          <w:tcPr>
            <w:tcW w:w="4786" w:type="dxa"/>
          </w:tcPr>
          <w:p w:rsidR="00BE6BCD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BE6BCD" w:rsidRPr="007B2ED3" w:rsidTr="006302CD">
        <w:tc>
          <w:tcPr>
            <w:tcW w:w="4785" w:type="dxa"/>
          </w:tcPr>
          <w:p w:rsidR="00BE6BCD" w:rsidRPr="007B2ED3" w:rsidRDefault="00BE6BCD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Газоснабжение Тариф на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потребление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./куб.м (архив)</w:t>
            </w:r>
          </w:p>
        </w:tc>
        <w:tc>
          <w:tcPr>
            <w:tcW w:w="4786" w:type="dxa"/>
          </w:tcPr>
          <w:p w:rsidR="00BE6BCD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BE6BCD" w:rsidRPr="007B2ED3" w:rsidTr="006302CD">
        <w:tc>
          <w:tcPr>
            <w:tcW w:w="4785" w:type="dxa"/>
          </w:tcPr>
          <w:p w:rsidR="00BE6BCD" w:rsidRPr="007B2ED3" w:rsidRDefault="00BE6BCD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Газоснабжение Тариф на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транспортировку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./куб.м (архив)</w:t>
            </w:r>
          </w:p>
        </w:tc>
        <w:tc>
          <w:tcPr>
            <w:tcW w:w="4786" w:type="dxa"/>
          </w:tcPr>
          <w:p w:rsidR="00BE6BCD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BE6BCD" w:rsidRPr="007B2ED3" w:rsidTr="006302CD">
        <w:tc>
          <w:tcPr>
            <w:tcW w:w="4785" w:type="dxa"/>
          </w:tcPr>
          <w:p w:rsidR="00BE6BCD" w:rsidRPr="007B2ED3" w:rsidRDefault="00BE6BCD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Сети газоснабжения Пропускная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способность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,к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уб.м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/ч (архив)</w:t>
            </w:r>
          </w:p>
        </w:tc>
        <w:tc>
          <w:tcPr>
            <w:tcW w:w="4786" w:type="dxa"/>
          </w:tcPr>
          <w:p w:rsidR="00BE6BCD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-</w:t>
            </w:r>
          </w:p>
        </w:tc>
      </w:tr>
      <w:tr w:rsidR="00BE6BCD" w:rsidRPr="007B2ED3" w:rsidTr="006302CD">
        <w:tc>
          <w:tcPr>
            <w:tcW w:w="4785" w:type="dxa"/>
          </w:tcPr>
          <w:p w:rsidR="00BE6BCD" w:rsidRPr="007B2ED3" w:rsidRDefault="007B2ED3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Электроснабжение Тариф на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потребление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./МВт*ч (архив)</w:t>
            </w:r>
          </w:p>
        </w:tc>
        <w:tc>
          <w:tcPr>
            <w:tcW w:w="4786" w:type="dxa"/>
          </w:tcPr>
          <w:p w:rsidR="00BE6BCD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BE6BCD" w:rsidRPr="007B2ED3" w:rsidTr="006302CD">
        <w:tc>
          <w:tcPr>
            <w:tcW w:w="4785" w:type="dxa"/>
          </w:tcPr>
          <w:p w:rsidR="00BE6BCD" w:rsidRPr="007B2ED3" w:rsidRDefault="007B2ED3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Электроснабжение Тариф на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транспортировку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./МВт*ч (архив)</w:t>
            </w:r>
          </w:p>
        </w:tc>
        <w:tc>
          <w:tcPr>
            <w:tcW w:w="4786" w:type="dxa"/>
          </w:tcPr>
          <w:p w:rsidR="00BE6BCD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BE6BCD" w:rsidRPr="007B2ED3" w:rsidTr="006302CD">
        <w:tc>
          <w:tcPr>
            <w:tcW w:w="4785" w:type="dxa"/>
          </w:tcPr>
          <w:p w:rsidR="00BE6BCD" w:rsidRPr="007B2ED3" w:rsidRDefault="007B2ED3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Сети электроснабжения Пропускная способность, МВт*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ч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(архив)</w:t>
            </w:r>
          </w:p>
        </w:tc>
        <w:tc>
          <w:tcPr>
            <w:tcW w:w="4786" w:type="dxa"/>
          </w:tcPr>
          <w:p w:rsidR="00BE6BCD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BE6BCD" w:rsidRPr="007B2ED3" w:rsidTr="006302CD">
        <w:tc>
          <w:tcPr>
            <w:tcW w:w="4785" w:type="dxa"/>
          </w:tcPr>
          <w:p w:rsidR="00BE6BCD" w:rsidRPr="007B2ED3" w:rsidRDefault="007B2ED3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Теплоснабжение Тариф на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потребление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./Гкал*/ч (архив)</w:t>
            </w:r>
          </w:p>
        </w:tc>
        <w:tc>
          <w:tcPr>
            <w:tcW w:w="4786" w:type="dxa"/>
          </w:tcPr>
          <w:p w:rsidR="00BE6BCD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BE6BCD" w:rsidRPr="007B2ED3" w:rsidTr="006302CD">
        <w:tc>
          <w:tcPr>
            <w:tcW w:w="4785" w:type="dxa"/>
          </w:tcPr>
          <w:p w:rsidR="00BE6BCD" w:rsidRPr="007B2ED3" w:rsidRDefault="007B2ED3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Теплоснабжение Тариф на транспортировку, руб./Гкал*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ч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(архив)</w:t>
            </w:r>
          </w:p>
        </w:tc>
        <w:tc>
          <w:tcPr>
            <w:tcW w:w="4786" w:type="dxa"/>
          </w:tcPr>
          <w:p w:rsidR="00BE6BCD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BE6BCD" w:rsidRPr="007B2ED3" w:rsidTr="006302CD">
        <w:tc>
          <w:tcPr>
            <w:tcW w:w="4785" w:type="dxa"/>
          </w:tcPr>
          <w:p w:rsidR="00BE6BCD" w:rsidRPr="007B2ED3" w:rsidRDefault="007B2ED3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Объекты теплоснабжения Максимально допустимая мощность, Гкал/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ч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(архив)</w:t>
            </w:r>
          </w:p>
        </w:tc>
        <w:tc>
          <w:tcPr>
            <w:tcW w:w="4786" w:type="dxa"/>
          </w:tcPr>
          <w:p w:rsidR="00BE6BCD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BE6BCD" w:rsidRPr="007B2ED3" w:rsidTr="006302CD">
        <w:tc>
          <w:tcPr>
            <w:tcW w:w="4785" w:type="dxa"/>
          </w:tcPr>
          <w:p w:rsidR="00BE6BCD" w:rsidRPr="007B2ED3" w:rsidRDefault="007B2ED3" w:rsidP="007B2ED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Объекты теплоснабжения свободная мощность, Гкал/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ч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(архив)</w:t>
            </w:r>
          </w:p>
        </w:tc>
        <w:tc>
          <w:tcPr>
            <w:tcW w:w="4786" w:type="dxa"/>
          </w:tcPr>
          <w:p w:rsidR="00BE6BCD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BE6BCD" w:rsidRPr="007B2ED3" w:rsidTr="006302CD">
        <w:tc>
          <w:tcPr>
            <w:tcW w:w="4785" w:type="dxa"/>
          </w:tcPr>
          <w:p w:rsidR="00BE6BCD" w:rsidRPr="007B2ED3" w:rsidRDefault="007B2ED3" w:rsidP="002F3DE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Сети теплоснабжения Пропускная способность Гкал/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ч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(архив)</w:t>
            </w:r>
          </w:p>
        </w:tc>
        <w:tc>
          <w:tcPr>
            <w:tcW w:w="4786" w:type="dxa"/>
          </w:tcPr>
          <w:p w:rsidR="00BE6BCD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BE6BCD" w:rsidRPr="007B2ED3" w:rsidTr="006302CD">
        <w:tc>
          <w:tcPr>
            <w:tcW w:w="4785" w:type="dxa"/>
          </w:tcPr>
          <w:p w:rsidR="00BE6BCD" w:rsidRPr="007B2ED3" w:rsidRDefault="007B2ED3" w:rsidP="007B2ED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Вывоз ТКО </w:t>
            </w:r>
            <w:proofErr w:type="spell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Тариф</w:t>
            </w:r>
            <w:proofErr w:type="gramStart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,р</w:t>
            </w:r>
            <w:proofErr w:type="gram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уб</w:t>
            </w:r>
            <w:proofErr w:type="spellEnd"/>
            <w:r w:rsidRPr="007B2ED3">
              <w:rPr>
                <w:rFonts w:ascii="Times New Roman" w:hAnsi="Times New Roman" w:cs="Times New Roman"/>
                <w:i/>
                <w:sz w:val="20"/>
                <w:szCs w:val="20"/>
              </w:rPr>
              <w:t>./тонна (архив)</w:t>
            </w:r>
          </w:p>
        </w:tc>
        <w:tc>
          <w:tcPr>
            <w:tcW w:w="4786" w:type="dxa"/>
          </w:tcPr>
          <w:p w:rsidR="00BE6BCD" w:rsidRPr="007B2ED3" w:rsidRDefault="007A44CC" w:rsidP="007A44C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</w:tbl>
    <w:p w:rsidR="006302CD" w:rsidRPr="007B2ED3" w:rsidRDefault="006302CD">
      <w:pPr>
        <w:rPr>
          <w:rFonts w:ascii="Times New Roman" w:hAnsi="Times New Roman" w:cs="Times New Roman"/>
          <w:i/>
          <w:sz w:val="20"/>
          <w:szCs w:val="20"/>
        </w:rPr>
      </w:pPr>
    </w:p>
    <w:sectPr w:rsidR="006302CD" w:rsidRPr="007B2ED3" w:rsidSect="001B7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02CD"/>
    <w:rsid w:val="00014546"/>
    <w:rsid w:val="00055C71"/>
    <w:rsid w:val="00077B66"/>
    <w:rsid w:val="000A4E5A"/>
    <w:rsid w:val="000C5F0D"/>
    <w:rsid w:val="000E6B6C"/>
    <w:rsid w:val="001B78BC"/>
    <w:rsid w:val="001D3D21"/>
    <w:rsid w:val="00223EF1"/>
    <w:rsid w:val="00265B87"/>
    <w:rsid w:val="002D0061"/>
    <w:rsid w:val="00303B18"/>
    <w:rsid w:val="00346FEE"/>
    <w:rsid w:val="003D183A"/>
    <w:rsid w:val="00413E5F"/>
    <w:rsid w:val="00422ED8"/>
    <w:rsid w:val="00445C85"/>
    <w:rsid w:val="00454EE2"/>
    <w:rsid w:val="004918B8"/>
    <w:rsid w:val="004E6E0A"/>
    <w:rsid w:val="005A770D"/>
    <w:rsid w:val="006302CD"/>
    <w:rsid w:val="006555F8"/>
    <w:rsid w:val="006B4534"/>
    <w:rsid w:val="00705335"/>
    <w:rsid w:val="00761B0A"/>
    <w:rsid w:val="007968BC"/>
    <w:rsid w:val="007A44CC"/>
    <w:rsid w:val="007B2ED3"/>
    <w:rsid w:val="007F3E65"/>
    <w:rsid w:val="00883C89"/>
    <w:rsid w:val="00927239"/>
    <w:rsid w:val="00945871"/>
    <w:rsid w:val="0099610D"/>
    <w:rsid w:val="00A461D9"/>
    <w:rsid w:val="00A70526"/>
    <w:rsid w:val="00A806B1"/>
    <w:rsid w:val="00B23C6C"/>
    <w:rsid w:val="00B44842"/>
    <w:rsid w:val="00B74FE4"/>
    <w:rsid w:val="00B8452C"/>
    <w:rsid w:val="00B95284"/>
    <w:rsid w:val="00BE5F54"/>
    <w:rsid w:val="00BE6BCD"/>
    <w:rsid w:val="00BF2F8D"/>
    <w:rsid w:val="00C55001"/>
    <w:rsid w:val="00C908FC"/>
    <w:rsid w:val="00D301D8"/>
    <w:rsid w:val="00DB2E81"/>
    <w:rsid w:val="00DE311B"/>
    <w:rsid w:val="00EA0450"/>
    <w:rsid w:val="00EA1418"/>
    <w:rsid w:val="00EB61A6"/>
    <w:rsid w:val="00F1528F"/>
    <w:rsid w:val="00F85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8BC"/>
  </w:style>
  <w:style w:type="paragraph" w:styleId="2">
    <w:name w:val="heading 2"/>
    <w:basedOn w:val="a"/>
    <w:link w:val="20"/>
    <w:uiPriority w:val="9"/>
    <w:qFormat/>
    <w:rsid w:val="00A806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2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er">
    <w:name w:val="bolder"/>
    <w:basedOn w:val="a0"/>
    <w:rsid w:val="00454EE2"/>
  </w:style>
  <w:style w:type="character" w:styleId="a4">
    <w:name w:val="Strong"/>
    <w:basedOn w:val="a0"/>
    <w:uiPriority w:val="22"/>
    <w:qFormat/>
    <w:rsid w:val="00EA141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806B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A80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1212</dc:creator>
  <cp:keywords/>
  <dc:description/>
  <cp:lastModifiedBy>1212</cp:lastModifiedBy>
  <cp:revision>44</cp:revision>
  <cp:lastPrinted>2026-07-23T09:01:00Z</cp:lastPrinted>
  <dcterms:created xsi:type="dcterms:W3CDTF">2026-07-09T13:43:00Z</dcterms:created>
  <dcterms:modified xsi:type="dcterms:W3CDTF">2026-07-23T09:03:00Z</dcterms:modified>
</cp:coreProperties>
</file>